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628" w:rsidRPr="00CF1DE3" w:rsidRDefault="00C75628" w:rsidP="00C75628">
      <w:pPr>
        <w:rPr>
          <w:rFonts w:ascii="Calibri Light" w:hAnsi="Calibri Light"/>
          <w:b/>
        </w:rPr>
      </w:pPr>
      <w:r w:rsidRPr="00CF1DE3">
        <w:rPr>
          <w:rFonts w:ascii="Calibri Light" w:hAnsi="Calibri Light"/>
          <w:b/>
        </w:rPr>
        <w:t>Arts Boosters Meeting Minutes</w:t>
      </w:r>
    </w:p>
    <w:p w:rsidR="00C75628" w:rsidRPr="00CF1DE3" w:rsidRDefault="00C75628" w:rsidP="00C75628">
      <w:pPr>
        <w:rPr>
          <w:rFonts w:ascii="Calibri Light" w:hAnsi="Calibri Light"/>
          <w:b/>
        </w:rPr>
      </w:pPr>
      <w:r>
        <w:rPr>
          <w:rFonts w:ascii="Calibri Light" w:hAnsi="Calibri Light"/>
          <w:b/>
        </w:rPr>
        <w:t>November 28,</w:t>
      </w:r>
      <w:r w:rsidRPr="00CF1DE3">
        <w:rPr>
          <w:rFonts w:ascii="Calibri Light" w:hAnsi="Calibri Light"/>
          <w:b/>
        </w:rPr>
        <w:t xml:space="preserve"> 2018</w:t>
      </w:r>
      <w:r>
        <w:rPr>
          <w:rFonts w:ascii="Calibri Light" w:hAnsi="Calibri Light"/>
          <w:b/>
        </w:rPr>
        <w:t>, 7pm</w:t>
      </w:r>
    </w:p>
    <w:p w:rsidR="0077355B" w:rsidRDefault="00C75628">
      <w:r w:rsidRPr="00CF1DE3">
        <w:rPr>
          <w:rFonts w:ascii="Calibri Light" w:hAnsi="Calibri Light"/>
          <w:b/>
        </w:rPr>
        <w:t>Attendees:</w:t>
      </w:r>
      <w:r>
        <w:rPr>
          <w:rFonts w:ascii="Calibri Light" w:hAnsi="Calibri Light"/>
          <w:b/>
        </w:rPr>
        <w:t xml:space="preserve"> </w:t>
      </w:r>
      <w:r w:rsidR="0077355B">
        <w:t xml:space="preserve">Russ </w:t>
      </w:r>
      <w:proofErr w:type="spellStart"/>
      <w:r w:rsidR="0077355B">
        <w:t>Ginise</w:t>
      </w:r>
      <w:proofErr w:type="spellEnd"/>
      <w:r w:rsidR="0077355B">
        <w:t xml:space="preserve">, Don Charlton, </w:t>
      </w:r>
      <w:r>
        <w:t xml:space="preserve">Shelly Shepherd, </w:t>
      </w:r>
      <w:r w:rsidR="0077355B">
        <w:t xml:space="preserve">Dawn Egelston, Kristina Whiting, Pam Hooker, Brad Betts, April </w:t>
      </w:r>
      <w:proofErr w:type="spellStart"/>
      <w:r w:rsidR="0077355B">
        <w:t>Crumm</w:t>
      </w:r>
      <w:proofErr w:type="spellEnd"/>
      <w:r w:rsidR="0077355B">
        <w:t xml:space="preserve">, Andrew </w:t>
      </w:r>
      <w:proofErr w:type="spellStart"/>
      <w:r w:rsidR="0077355B">
        <w:t>Krumm</w:t>
      </w:r>
      <w:proofErr w:type="spellEnd"/>
      <w:r w:rsidR="0077355B">
        <w:t xml:space="preserve">, Kristen Snyder, </w:t>
      </w:r>
      <w:proofErr w:type="spellStart"/>
      <w:r w:rsidR="0077355B">
        <w:t>Brookly</w:t>
      </w:r>
      <w:proofErr w:type="spellEnd"/>
      <w:r w:rsidR="0077355B">
        <w:t xml:space="preserve"> Rosen,</w:t>
      </w:r>
      <w:r w:rsidR="00D41188">
        <w:t xml:space="preserve"> and</w:t>
      </w:r>
      <w:r w:rsidR="0077355B">
        <w:t xml:space="preserve"> </w:t>
      </w:r>
      <w:r w:rsidR="00D41188">
        <w:t>Kelly George.</w:t>
      </w:r>
    </w:p>
    <w:p w:rsidR="00C75628" w:rsidRDefault="00F66C86">
      <w:r>
        <w:t>____________________________________________________________________________________</w:t>
      </w:r>
    </w:p>
    <w:p w:rsidR="00F66C86" w:rsidRDefault="00C75628">
      <w:r>
        <w:t>The meeting opened with Russ thanking the Boosters for their support in the recent levy campaign, noting that the Arts Boosters officially came out in sup</w:t>
      </w:r>
      <w:r w:rsidR="00F66C86">
        <w:t>port of the levy as well as sent</w:t>
      </w:r>
      <w:r>
        <w:t xml:space="preserve"> an email to the Booster organization encouraging people to support the levy as well as to get out and vote. Russ gave a hig</w:t>
      </w:r>
      <w:r w:rsidR="00F669AA">
        <w:t>h-level overview of the budget and how our stat</w:t>
      </w:r>
      <w:r w:rsidR="00F66C86">
        <w:t xml:space="preserve">us as a wealthy district means that we don’t get as much government support as other districts. </w:t>
      </w:r>
      <w:r w:rsidR="00F669AA">
        <w:t xml:space="preserve"> </w:t>
      </w:r>
      <w:r w:rsidR="00F66C86">
        <w:t xml:space="preserve">While </w:t>
      </w:r>
      <w:proofErr w:type="gramStart"/>
      <w:r w:rsidR="00F66C86">
        <w:t>a majority of</w:t>
      </w:r>
      <w:proofErr w:type="gramEnd"/>
      <w:r w:rsidR="00F66C86">
        <w:t xml:space="preserve"> the funds will go to fund the day-to-day operations of the schools, s</w:t>
      </w:r>
      <w:r w:rsidR="00F669AA">
        <w:t>ome of the funds have been earmarked for maintaining district facilities (including $300K to replace the high school sprinkler system)</w:t>
      </w:r>
      <w:r w:rsidR="00F66C86">
        <w:t xml:space="preserve"> so that we can extend the life of our buildings. When asked about how funds will be used to support the Arts, Russ recommended that the department outline the need and submit the request through the principals who will share those requests with the administration. The school board and administration will be reviewing all needs as they continue to refine the budget. </w:t>
      </w:r>
    </w:p>
    <w:p w:rsidR="00892B7A" w:rsidRDefault="00F66C86" w:rsidP="00892B7A">
      <w:r>
        <w:t>October m</w:t>
      </w:r>
      <w:r w:rsidR="00892B7A">
        <w:t>inutes were reviewed and approved with the following additions:</w:t>
      </w:r>
    </w:p>
    <w:p w:rsidR="00F66C86" w:rsidRDefault="00892B7A" w:rsidP="00892B7A">
      <w:pPr>
        <w:pStyle w:val="ListParagraph"/>
        <w:numPr>
          <w:ilvl w:val="0"/>
          <w:numId w:val="1"/>
        </w:numPr>
      </w:pPr>
      <w:r>
        <w:t>Carol</w:t>
      </w:r>
      <w:r w:rsidR="00F66C86">
        <w:t xml:space="preserve"> Koch Worrell</w:t>
      </w:r>
      <w:r>
        <w:t xml:space="preserve"> was working with Coughlin </w:t>
      </w:r>
      <w:r w:rsidR="00F66C86">
        <w:t xml:space="preserve">Automotive </w:t>
      </w:r>
      <w:bookmarkStart w:id="0" w:name="_GoBack"/>
      <w:bookmarkEnd w:id="0"/>
      <w:r w:rsidR="00F66C86">
        <w:t xml:space="preserve">to get an estimate on a new truck. </w:t>
      </w:r>
      <w:r>
        <w:t xml:space="preserve"> Andy Wildman was working to have the truck assessed</w:t>
      </w:r>
    </w:p>
    <w:p w:rsidR="00F66C86" w:rsidRDefault="00892B7A" w:rsidP="00F66C86">
      <w:pPr>
        <w:pStyle w:val="ListParagraph"/>
        <w:numPr>
          <w:ilvl w:val="0"/>
          <w:numId w:val="1"/>
        </w:numPr>
      </w:pPr>
      <w:r>
        <w:t>The Chamber Singers went to Radio City Music Hall.</w:t>
      </w:r>
    </w:p>
    <w:p w:rsidR="00F66C86" w:rsidRDefault="00F66C86" w:rsidP="00892B7A">
      <w:r>
        <w:t>A</w:t>
      </w:r>
      <w:r w:rsidR="007A7AC2">
        <w:t>s a follow-</w:t>
      </w:r>
      <w:r>
        <w:t xml:space="preserve">up to reviewing the October minutes, Andy gave an update on the truck. The quote provided for a new truck was $60K (without a loading ramp on paint), but that was without any discounts. He also had the current equipment truck appraised and the value was roughly $1000. Given the </w:t>
      </w:r>
      <w:proofErr w:type="gramStart"/>
      <w:r>
        <w:t>amount</w:t>
      </w:r>
      <w:proofErr w:type="gramEnd"/>
      <w:r>
        <w:t xml:space="preserve"> of repairs needed to the truck, it was recommended to not p</w:t>
      </w:r>
      <w:r w:rsidR="007A7AC2">
        <w:t>ut any additional money into it.</w:t>
      </w:r>
    </w:p>
    <w:p w:rsidR="00572894" w:rsidRPr="00F66C86" w:rsidRDefault="00572894" w:rsidP="00892B7A">
      <w:pPr>
        <w:rPr>
          <w:b/>
        </w:rPr>
      </w:pPr>
      <w:r w:rsidRPr="00F66C86">
        <w:rPr>
          <w:b/>
        </w:rPr>
        <w:t xml:space="preserve">Treasurers Report: </w:t>
      </w:r>
    </w:p>
    <w:p w:rsidR="00892B7A" w:rsidRDefault="00892B7A" w:rsidP="00892B7A">
      <w:r>
        <w:t>Booster memberships increased, resulting in an additional $5K.</w:t>
      </w:r>
      <w:r w:rsidR="00525F2B">
        <w:t xml:space="preserve"> </w:t>
      </w:r>
    </w:p>
    <w:p w:rsidR="006C25C1" w:rsidRDefault="006C25C1" w:rsidP="00892B7A">
      <w:r>
        <w:t xml:space="preserve">A $250 grant was received from the Licking County Foundation under the advisement of Dean and Jessica </w:t>
      </w:r>
      <w:proofErr w:type="spellStart"/>
      <w:r>
        <w:t>Busack</w:t>
      </w:r>
      <w:proofErr w:type="spellEnd"/>
      <w:r>
        <w:t>.</w:t>
      </w:r>
      <w:r w:rsidR="007A7AC2">
        <w:t xml:space="preserve"> A thank you note will be sent to the Licking County Foundation.</w:t>
      </w:r>
    </w:p>
    <w:p w:rsidR="00F61DAF" w:rsidRDefault="00F61DAF" w:rsidP="00892B7A">
      <w:r>
        <w:t>The group discussed how to recognize organizations/businesses/individuals who give monetary donations vs. in-kind donations. Go forward, those will be recognized separately in communications.</w:t>
      </w:r>
    </w:p>
    <w:p w:rsidR="00525F2B" w:rsidRDefault="001409A4" w:rsidP="00892B7A">
      <w:r>
        <w:t xml:space="preserve">Mr. </w:t>
      </w:r>
      <w:proofErr w:type="spellStart"/>
      <w:r>
        <w:t>Krumm</w:t>
      </w:r>
      <w:proofErr w:type="spellEnd"/>
      <w:r>
        <w:t xml:space="preserve"> asked ab</w:t>
      </w:r>
      <w:r w:rsidR="00F61DAF">
        <w:t xml:space="preserve">out how to recognize people who don’t provide indirect support of the Boosters. </w:t>
      </w:r>
      <w:r w:rsidR="007A7AC2">
        <w:t xml:space="preserve">For example, when people shop at Kroger, Kroger will </w:t>
      </w:r>
      <w:proofErr w:type="gramStart"/>
      <w:r w:rsidR="007A7AC2">
        <w:t>make a donation</w:t>
      </w:r>
      <w:proofErr w:type="gramEnd"/>
      <w:r w:rsidR="007A7AC2">
        <w:t xml:space="preserve"> to the Arts Boosters</w:t>
      </w:r>
      <w:r w:rsidR="00F61DAF">
        <w:t xml:space="preserve"> through their Community Rewards Program. In this instance, s</w:t>
      </w:r>
      <w:r w:rsidR="00572894">
        <w:t>ince the d</w:t>
      </w:r>
      <w:r w:rsidR="00F61DAF">
        <w:t xml:space="preserve">onation comes from Kroger and </w:t>
      </w:r>
      <w:r w:rsidR="00B6168F">
        <w:t>because Kroger provides no personal information, we a</w:t>
      </w:r>
      <w:r w:rsidR="00F61DAF">
        <w:t xml:space="preserve">re unable to recognize </w:t>
      </w:r>
      <w:r w:rsidR="00B6168F">
        <w:t>individual supporters.</w:t>
      </w:r>
      <w:r w:rsidR="00525F2B">
        <w:t xml:space="preserve">  </w:t>
      </w:r>
      <w:r w:rsidR="00B6168F">
        <w:t xml:space="preserve">In these </w:t>
      </w:r>
      <w:r w:rsidR="00B6168F">
        <w:lastRenderedPageBreak/>
        <w:t xml:space="preserve">examples, the individual does not claim a tax deduction. </w:t>
      </w:r>
      <w:r w:rsidR="00F61DAF">
        <w:t xml:space="preserve">However, the group determined </w:t>
      </w:r>
      <w:r w:rsidR="00525F2B">
        <w:t xml:space="preserve">that we need to do a better job at </w:t>
      </w:r>
      <w:r w:rsidR="00B6168F">
        <w:t>recognize the</w:t>
      </w:r>
      <w:r w:rsidR="00F61DAF">
        <w:t xml:space="preserve"> importance of </w:t>
      </w:r>
      <w:r w:rsidR="00B6168F">
        <w:t>these</w:t>
      </w:r>
      <w:r w:rsidR="00525F2B">
        <w:t xml:space="preserve"> types of</w:t>
      </w:r>
      <w:r w:rsidR="00B6168F">
        <w:t xml:space="preserve"> programs to the Boosters</w:t>
      </w:r>
      <w:r w:rsidR="00525F2B">
        <w:t xml:space="preserve">. </w:t>
      </w:r>
    </w:p>
    <w:p w:rsidR="00525F2B" w:rsidRDefault="00572894" w:rsidP="00572894">
      <w:r>
        <w:t>Craft Show exceeded expectations and raised $1</w:t>
      </w:r>
      <w:r w:rsidR="00B7552A">
        <w:t>,</w:t>
      </w:r>
      <w:r>
        <w:t>850.</w:t>
      </w:r>
      <w:r w:rsidR="00525F2B">
        <w:t xml:space="preserve"> The increase was largely due to the additional $15 that was charged to vendors and while some were not happy with the increase, most were ok with it. </w:t>
      </w:r>
      <w:r>
        <w:t xml:space="preserve"> There was some di</w:t>
      </w:r>
      <w:r w:rsidR="00525F2B">
        <w:t xml:space="preserve">scussion about how to increase the return </w:t>
      </w:r>
      <w:r>
        <w:t>associated with it</w:t>
      </w:r>
      <w:r w:rsidR="00525F2B">
        <w:t xml:space="preserve"> and ideas such as charging an entry fee to buyers were discussed. However, the group felt that might deter buyers. There was also discussion about having the concession stand open to try and raise a little more money. The Ki</w:t>
      </w:r>
      <w:r>
        <w:t xml:space="preserve">ds corner was successful as was having students unload vendor crafts. There was some discussion about a vendor who had positioned themselves as band boosters. </w:t>
      </w:r>
      <w:proofErr w:type="spellStart"/>
      <w:r>
        <w:t>Brookly</w:t>
      </w:r>
      <w:proofErr w:type="spellEnd"/>
      <w:r>
        <w:t xml:space="preserve"> offered to talk to the vendor. We need to make sure we update the signs from Music Boosters to Arts Boosters.</w:t>
      </w:r>
    </w:p>
    <w:p w:rsidR="00525F2B" w:rsidRDefault="00F50FC5" w:rsidP="00572894">
      <w:r>
        <w:t xml:space="preserve">Concession Update: Don and Andy attended a meeting about the future of concessions. </w:t>
      </w:r>
      <w:r w:rsidR="001F6FD7">
        <w:t>Lots of discussions about how to allocate the funds and what events support which groups.</w:t>
      </w:r>
    </w:p>
    <w:p w:rsidR="001F6FD7" w:rsidRPr="00525F2B" w:rsidRDefault="001F6FD7" w:rsidP="00572894">
      <w:pPr>
        <w:rPr>
          <w:b/>
        </w:rPr>
      </w:pPr>
      <w:r w:rsidRPr="00525F2B">
        <w:rPr>
          <w:b/>
        </w:rPr>
        <w:t>Current Funding Requests:</w:t>
      </w:r>
    </w:p>
    <w:p w:rsidR="001F6FD7" w:rsidRDefault="001F6FD7" w:rsidP="00572894">
      <w:r>
        <w:t xml:space="preserve">Requests from Band for Commissioning Piece: </w:t>
      </w:r>
    </w:p>
    <w:p w:rsidR="001F6FD7" w:rsidRDefault="001F6FD7" w:rsidP="001F6FD7">
      <w:pPr>
        <w:pStyle w:val="ListParagraph"/>
        <w:numPr>
          <w:ilvl w:val="0"/>
          <w:numId w:val="1"/>
        </w:numPr>
      </w:pPr>
      <w:r>
        <w:t>The Composer has asked that a contract be signed by December 1.  The composer is also asking for a down</w:t>
      </w:r>
      <w:r w:rsidR="00525F2B">
        <w:t xml:space="preserve"> payment of $1800 by December 1 (note that the year indicated 2019, but Jerod was confirming that the down payment would be due by December 1, 2018</w:t>
      </w:r>
      <w:proofErr w:type="gramStart"/>
      <w:r w:rsidR="00525F2B">
        <w:t xml:space="preserve">) </w:t>
      </w:r>
      <w:r>
        <w:t xml:space="preserve"> with</w:t>
      </w:r>
      <w:proofErr w:type="gramEnd"/>
      <w:r>
        <w:t xml:space="preserve"> the balance due in February of 2020.</w:t>
      </w:r>
    </w:p>
    <w:p w:rsidR="001F6FD7" w:rsidRDefault="001F6FD7" w:rsidP="001F6FD7">
      <w:pPr>
        <w:pStyle w:val="ListParagraph"/>
        <w:numPr>
          <w:ilvl w:val="0"/>
          <w:numId w:val="1"/>
        </w:numPr>
      </w:pPr>
      <w:r>
        <w:t xml:space="preserve">The Contract needs to be corrected </w:t>
      </w:r>
      <w:r w:rsidR="002E2B89">
        <w:t>as it currently says that it is being commissioned by the Granville Ohio High School Wind Symphony.</w:t>
      </w:r>
    </w:p>
    <w:p w:rsidR="002E2B89" w:rsidRDefault="002E2B89" w:rsidP="002E2B89">
      <w:pPr>
        <w:pStyle w:val="ListParagraph"/>
        <w:numPr>
          <w:ilvl w:val="0"/>
          <w:numId w:val="1"/>
        </w:numPr>
      </w:pPr>
      <w:r>
        <w:t>Brad Betts made a motion to fund the down payment and ask that any money raised over and above the $3600 be returned to Music Boosters. Kristina expressed concern if the money is not raised. Motion carried.</w:t>
      </w:r>
    </w:p>
    <w:p w:rsidR="00FD2265" w:rsidRDefault="00FD2265" w:rsidP="002E2B89">
      <w:proofErr w:type="spellStart"/>
      <w:r>
        <w:t>Brookly</w:t>
      </w:r>
      <w:proofErr w:type="spellEnd"/>
      <w:r>
        <w:t xml:space="preserve"> gave an update on the Shoe Buy-Back and uniforms. </w:t>
      </w:r>
      <w:proofErr w:type="spellStart"/>
      <w:r>
        <w:t>Brookly</w:t>
      </w:r>
      <w:proofErr w:type="spellEnd"/>
      <w:r>
        <w:t xml:space="preserve"> indicated that we need 155 uniforms given the number of kids that have expressed interest in joining marching band. This does not necessarily mean full uniforms. We need to order various pieces and parts. We also need raincoats. </w:t>
      </w:r>
      <w:proofErr w:type="spellStart"/>
      <w:r>
        <w:t>Brookly</w:t>
      </w:r>
      <w:proofErr w:type="spellEnd"/>
      <w:r>
        <w:t xml:space="preserve"> will work with Brad to order them.</w:t>
      </w:r>
      <w:r w:rsidR="0019323F">
        <w:t xml:space="preserve"> </w:t>
      </w:r>
      <w:proofErr w:type="spellStart"/>
      <w:r w:rsidR="0019323F">
        <w:t>Brookly</w:t>
      </w:r>
      <w:proofErr w:type="spellEnd"/>
      <w:r w:rsidR="0019323F">
        <w:t xml:space="preserve"> also suggested asking for a donation for uniforms at the band/parent meeting at the beginning of the school year. Ensure we can have a credit card swipe.</w:t>
      </w:r>
    </w:p>
    <w:p w:rsidR="0019323F" w:rsidRDefault="00D56F43" w:rsidP="002E2B89">
      <w:r>
        <w:t>Unlike other activities where the Pay to Participate fee can help offset costs, the Band Boosters cover the costs of all uniforms, gowns, tuxes, etc. so Booster donations are critical to the success of the program. The group agreed that we needed to be more overt and transparent with that information so that concert-goers, new parents to the program, etc. understand that</w:t>
      </w:r>
      <w:proofErr w:type="gramStart"/>
      <w:r>
        <w:t>. .</w:t>
      </w:r>
      <w:proofErr w:type="gramEnd"/>
      <w:r>
        <w:t xml:space="preserve"> “Your donation covers uniforms, etc.” Perhaps include a statement at the bottom of the emails that call that out</w:t>
      </w:r>
    </w:p>
    <w:p w:rsidR="0019323F" w:rsidRDefault="0019323F" w:rsidP="002E2B89">
      <w:r>
        <w:t>Kristen asked if we could revisit the request for</w:t>
      </w:r>
      <w:r w:rsidR="00D56F43">
        <w:t xml:space="preserve"> $500 to supplement the accompaniment support, which was approved. </w:t>
      </w:r>
      <w:r>
        <w:t xml:space="preserve">Due to the resourcefulness of the music department, we no longer need to </w:t>
      </w:r>
      <w:r w:rsidR="00D56F43">
        <w:t>consider microphone equipment so that funding request was removed from the list.</w:t>
      </w:r>
    </w:p>
    <w:p w:rsidR="00247BE7" w:rsidRDefault="00247BE7" w:rsidP="002E2B89">
      <w:r>
        <w:lastRenderedPageBreak/>
        <w:t xml:space="preserve">The by-laws were passed out and discussed. </w:t>
      </w:r>
      <w:r w:rsidR="00D56F43">
        <w:t xml:space="preserve">One change was discussed (noted below), but Brad </w:t>
      </w:r>
      <w:proofErr w:type="gramStart"/>
      <w:r w:rsidR="00D56F43">
        <w:t>made a suggestion</w:t>
      </w:r>
      <w:proofErr w:type="gramEnd"/>
      <w:r w:rsidR="00D56F43">
        <w:t xml:space="preserve"> to wait for legal review of the first page before voting on the by-laws. This would also give people time to further review and provide input. </w:t>
      </w:r>
    </w:p>
    <w:p w:rsidR="002468E4" w:rsidRDefault="00D56F43" w:rsidP="00D56F43">
      <w:pPr>
        <w:ind w:left="720"/>
      </w:pPr>
      <w:r>
        <w:t xml:space="preserve">One change noted: </w:t>
      </w:r>
      <w:r w:rsidR="002468E4">
        <w:t>Section 5</w:t>
      </w:r>
      <w:proofErr w:type="gramStart"/>
      <w:r w:rsidR="002468E4">
        <w:t>:  “</w:t>
      </w:r>
      <w:proofErr w:type="gramEnd"/>
      <w:r w:rsidR="002468E4">
        <w:t>any deviation of more than $500 from the established budget must be approved in advance by a vote of the Officers.”</w:t>
      </w:r>
      <w:r>
        <w:t xml:space="preserve"> </w:t>
      </w:r>
    </w:p>
    <w:p w:rsidR="002468E4" w:rsidRDefault="002468E4" w:rsidP="002E2B89">
      <w:r>
        <w:t>Don passed ou</w:t>
      </w:r>
      <w:r w:rsidR="002C0E7D">
        <w:t>t the Vision/Mission Statement.</w:t>
      </w:r>
    </w:p>
    <w:p w:rsidR="002C0E7D" w:rsidRDefault="002C0E7D" w:rsidP="002C0E7D">
      <w:pPr>
        <w:pStyle w:val="ListParagraph"/>
        <w:numPr>
          <w:ilvl w:val="0"/>
          <w:numId w:val="1"/>
        </w:numPr>
      </w:pPr>
      <w:r>
        <w:t>Motion to approve by Brad.</w:t>
      </w:r>
    </w:p>
    <w:p w:rsidR="002C0E7D" w:rsidRDefault="002C0E7D" w:rsidP="002C0E7D">
      <w:pPr>
        <w:pStyle w:val="ListParagraph"/>
        <w:numPr>
          <w:ilvl w:val="0"/>
          <w:numId w:val="1"/>
        </w:numPr>
      </w:pPr>
      <w:r>
        <w:t>Kris 2</w:t>
      </w:r>
      <w:r w:rsidRPr="002C0E7D">
        <w:rPr>
          <w:vertAlign w:val="superscript"/>
        </w:rPr>
        <w:t>nd</w:t>
      </w:r>
      <w:r>
        <w:t>.</w:t>
      </w:r>
    </w:p>
    <w:p w:rsidR="002C0E7D" w:rsidRDefault="002C0E7D" w:rsidP="002C0E7D">
      <w:pPr>
        <w:pStyle w:val="ListParagraph"/>
        <w:numPr>
          <w:ilvl w:val="0"/>
          <w:numId w:val="1"/>
        </w:numPr>
      </w:pPr>
      <w:r>
        <w:t>Motion carried.</w:t>
      </w:r>
    </w:p>
    <w:p w:rsidR="008E6DB0" w:rsidRDefault="008E6DB0" w:rsidP="008E6DB0">
      <w:r>
        <w:t xml:space="preserve">Andrew </w:t>
      </w:r>
      <w:proofErr w:type="spellStart"/>
      <w:r>
        <w:t>Krumm</w:t>
      </w:r>
      <w:proofErr w:type="spellEnd"/>
      <w:r>
        <w:t xml:space="preserve"> provided the band update: </w:t>
      </w:r>
    </w:p>
    <w:p w:rsidR="002C0E7D" w:rsidRDefault="002C0E7D" w:rsidP="00134E96">
      <w:pPr>
        <w:ind w:firstLine="360"/>
      </w:pPr>
      <w:r>
        <w:t>OMEA:  Small Group January 26; Large group quickly follows.</w:t>
      </w:r>
    </w:p>
    <w:p w:rsidR="00134E96" w:rsidRDefault="002C0E7D" w:rsidP="00134E96">
      <w:pPr>
        <w:ind w:left="360"/>
      </w:pPr>
      <w:r>
        <w:t xml:space="preserve">Steel Drums got booked for 3 gigs this month. Guest artist </w:t>
      </w:r>
      <w:r w:rsidR="0077355B">
        <w:t xml:space="preserve">(Victor </w:t>
      </w:r>
      <w:proofErr w:type="spellStart"/>
      <w:r w:rsidR="0077355B">
        <w:t>Proverst</w:t>
      </w:r>
      <w:proofErr w:type="spellEnd"/>
      <w:r w:rsidR="0077355B">
        <w:t xml:space="preserve">) </w:t>
      </w:r>
      <w:r>
        <w:t>will be arriving and his expenses are covered based on donations. He is writing a piece for the band.  May 21</w:t>
      </w:r>
      <w:r w:rsidRPr="002C0E7D">
        <w:rPr>
          <w:vertAlign w:val="superscript"/>
        </w:rPr>
        <w:t>st</w:t>
      </w:r>
      <w:r>
        <w:t xml:space="preserve"> is the concert.</w:t>
      </w:r>
      <w:r w:rsidR="00885C9B">
        <w:t xml:space="preserve"> Emily Kowalski’s group from GES may be involved in the concert as well.</w:t>
      </w:r>
    </w:p>
    <w:p w:rsidR="002C0E7D" w:rsidRDefault="00134E96" w:rsidP="002C0E7D">
      <w:r>
        <w:t>Kristen Snyder provided the choir update, indicating that there were several c</w:t>
      </w:r>
      <w:r w:rsidR="002C0E7D">
        <w:t xml:space="preserve">hoir </w:t>
      </w:r>
      <w:r>
        <w:t xml:space="preserve">performances coming up as well. </w:t>
      </w:r>
    </w:p>
    <w:p w:rsidR="00D41188" w:rsidRDefault="00D41188" w:rsidP="002C0E7D">
      <w:r>
        <w:t>Motion to adjourn from Kristina.</w:t>
      </w:r>
    </w:p>
    <w:p w:rsidR="00D41188" w:rsidRDefault="00D41188" w:rsidP="002C0E7D">
      <w:r>
        <w:t>2</w:t>
      </w:r>
      <w:r w:rsidRPr="00D41188">
        <w:rPr>
          <w:vertAlign w:val="superscript"/>
        </w:rPr>
        <w:t>nd</w:t>
      </w:r>
      <w:r>
        <w:t xml:space="preserve"> from Pam Hooker</w:t>
      </w:r>
    </w:p>
    <w:p w:rsidR="00D41188" w:rsidRDefault="00D41188" w:rsidP="002C0E7D">
      <w:r>
        <w:t>Motion Carried.</w:t>
      </w:r>
    </w:p>
    <w:p w:rsidR="00D41188" w:rsidRDefault="00D41188" w:rsidP="002C0E7D">
      <w:r>
        <w:t>Meeting ended at 9:08pm.</w:t>
      </w:r>
    </w:p>
    <w:p w:rsidR="002C0E7D" w:rsidRPr="002C0E7D" w:rsidRDefault="002C0E7D" w:rsidP="002C0E7D">
      <w:pPr>
        <w:rPr>
          <w:vertAlign w:val="superscript"/>
        </w:rPr>
      </w:pPr>
    </w:p>
    <w:p w:rsidR="002C0E7D" w:rsidRDefault="002C0E7D" w:rsidP="002C0E7D"/>
    <w:p w:rsidR="002468E4" w:rsidRDefault="002468E4" w:rsidP="002E2B89"/>
    <w:p w:rsidR="00FD2265" w:rsidRDefault="00FD2265" w:rsidP="002E2B89"/>
    <w:p w:rsidR="00FD2265" w:rsidRDefault="00FD2265" w:rsidP="002E2B89"/>
    <w:p w:rsidR="00572894" w:rsidRDefault="00572894" w:rsidP="00892B7A"/>
    <w:p w:rsidR="002A36F5" w:rsidRDefault="002A36F5" w:rsidP="002A36F5">
      <w:pPr>
        <w:pStyle w:val="ListParagraph"/>
        <w:numPr>
          <w:ilvl w:val="0"/>
          <w:numId w:val="1"/>
        </w:numPr>
      </w:pPr>
    </w:p>
    <w:sectPr w:rsidR="002A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912FE"/>
    <w:multiLevelType w:val="hybridMultilevel"/>
    <w:tmpl w:val="03A2D416"/>
    <w:lvl w:ilvl="0" w:tplc="636493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F5"/>
    <w:rsid w:val="00134E96"/>
    <w:rsid w:val="001409A4"/>
    <w:rsid w:val="0019323F"/>
    <w:rsid w:val="001F6FD7"/>
    <w:rsid w:val="002468E4"/>
    <w:rsid w:val="00247BE7"/>
    <w:rsid w:val="002A36F5"/>
    <w:rsid w:val="002C0E7D"/>
    <w:rsid w:val="002E2B89"/>
    <w:rsid w:val="00525F2B"/>
    <w:rsid w:val="00572894"/>
    <w:rsid w:val="006C25C1"/>
    <w:rsid w:val="0077355B"/>
    <w:rsid w:val="007A7AC2"/>
    <w:rsid w:val="00885C9B"/>
    <w:rsid w:val="00892B7A"/>
    <w:rsid w:val="008E6DB0"/>
    <w:rsid w:val="00B53996"/>
    <w:rsid w:val="00B6168F"/>
    <w:rsid w:val="00B7552A"/>
    <w:rsid w:val="00C75628"/>
    <w:rsid w:val="00D41188"/>
    <w:rsid w:val="00D56F43"/>
    <w:rsid w:val="00E344E1"/>
    <w:rsid w:val="00F50FC5"/>
    <w:rsid w:val="00F61DAF"/>
    <w:rsid w:val="00F669AA"/>
    <w:rsid w:val="00F66C86"/>
    <w:rsid w:val="00FD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82D2"/>
  <w15:chartTrackingRefBased/>
  <w15:docId w15:val="{BD961A07-4AA9-4CE1-9A94-0D31BAB7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Egelston, Dawn</cp:lastModifiedBy>
  <cp:revision>12</cp:revision>
  <dcterms:created xsi:type="dcterms:W3CDTF">2018-11-29T00:06:00Z</dcterms:created>
  <dcterms:modified xsi:type="dcterms:W3CDTF">2018-12-17T18:35:00Z</dcterms:modified>
</cp:coreProperties>
</file>